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4A0" w:firstRow="1" w:lastRow="0" w:firstColumn="1" w:lastColumn="0" w:noHBand="0" w:noVBand="1"/>
      </w:tblPr>
      <w:tblGrid>
        <w:gridCol w:w="6449"/>
        <w:gridCol w:w="2763"/>
      </w:tblGrid>
      <w:tr w:rsidR="005A51AA" w:rsidTr="005A51AA">
        <w:trPr>
          <w:cantSplit/>
          <w:trHeight w:val="853"/>
        </w:trPr>
        <w:tc>
          <w:tcPr>
            <w:tcW w:w="9212" w:type="dxa"/>
            <w:gridSpan w:val="2"/>
            <w:hideMark/>
          </w:tcPr>
          <w:p w:rsidR="005A51AA" w:rsidRDefault="005A51AA">
            <w:pPr>
              <w:spacing w:after="0" w:line="240" w:lineRule="auto"/>
              <w:rPr>
                <w:rFonts w:ascii="Courier New" w:eastAsia="Times New Roman" w:hAnsi="Courier New" w:cs="Times New Roman"/>
                <w:szCs w:val="20"/>
                <w:lang w:eastAsia="de-DE"/>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2730500</wp:posOffset>
                      </wp:positionH>
                      <wp:positionV relativeFrom="paragraph">
                        <wp:posOffset>657860</wp:posOffset>
                      </wp:positionV>
                      <wp:extent cx="228600" cy="228600"/>
                      <wp:effectExtent l="19050" t="19050" r="19050" b="38100"/>
                      <wp:wrapSquare wrapText="bothSides"/>
                      <wp:docPr id="4" name="Raut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D5EC9" id="_x0000_t4" coordsize="21600,21600" o:spt="4" path="m10800,l,10800,10800,21600,21600,10800xe">
                      <v:stroke joinstyle="miter"/>
                      <v:path gradientshapeok="t" o:connecttype="rect" textboxrect="5400,5400,16200,16200"/>
                    </v:shapetype>
                    <v:shape id="Raute 4" o:spid="_x0000_s1026" type="#_x0000_t4" style="position:absolute;margin-left:215pt;margin-top:51.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" fillcolor="#036">
                      <w10:wrap type="square"/>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772160</wp:posOffset>
                      </wp:positionV>
                      <wp:extent cx="5829300" cy="635"/>
                      <wp:effectExtent l="0" t="19050" r="19050" b="37465"/>
                      <wp:wrapSquare wrapText="bothSides"/>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6F8D0" id="Gerader Verbinde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60.8pt" to="457.1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" strokecolor="#036" strokeweight="3pt">
                      <w10:wrap type="square"/>
                    </v:line>
                  </w:pict>
                </mc:Fallback>
              </mc:AlternateContent>
            </w:r>
            <w:r>
              <w:rPr>
                <w:noProof/>
                <w:lang w:eastAsia="de-DE"/>
              </w:rPr>
              <w:drawing>
                <wp:anchor distT="0" distB="0" distL="114300" distR="114300" simplePos="0" relativeHeight="251661312" behindDoc="1" locked="0" layoutInCell="1" allowOverlap="1">
                  <wp:simplePos x="0" y="0"/>
                  <wp:positionH relativeFrom="column">
                    <wp:posOffset>3529330</wp:posOffset>
                  </wp:positionH>
                  <wp:positionV relativeFrom="paragraph">
                    <wp:posOffset>102870</wp:posOffset>
                  </wp:positionV>
                  <wp:extent cx="1571625" cy="505460"/>
                  <wp:effectExtent l="0" t="0" r="9525" b="8890"/>
                  <wp:wrapNone/>
                  <wp:docPr id="3" name="Grafik 3" descr="schullog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chullogo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5054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inline distT="0" distB="0" distL="0" distR="0">
                      <wp:extent cx="2790825" cy="556260"/>
                      <wp:effectExtent l="0" t="0" r="0" b="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9082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1AA" w:rsidRDefault="005A51AA" w:rsidP="005A51AA">
                                  <w:pPr>
                                    <w:pStyle w:val="StandardWeb"/>
                                    <w:spacing w:before="0" w:beforeAutospacing="0" w:after="0" w:afterAutospacing="0"/>
                                    <w:jc w:val="center"/>
                                    <w:rPr>
                                      <w:sz w:val="28"/>
                                      <w:szCs w:val="28"/>
                                    </w:rPr>
                                  </w:pPr>
                                  <w:r>
                                    <w:rPr>
                                      <w:rFonts w:ascii="Script MT Bold" w:hAnsi="Script MT Bold"/>
                                      <w:b/>
                                      <w:bCs/>
                                      <w:color w:val="000080"/>
                                      <w:sz w:val="28"/>
                                      <w:szCs w:val="28"/>
                                      <w14:shadow w14:blurRad="0" w14:dist="35941" w14:dir="2700000" w14:sx="100000" w14:sy="100000" w14:kx="0" w14:ky="0" w14:algn="ctr">
                                        <w14:srgbClr w14:val="C0C0C0">
                                          <w14:alpha w14:val="20000"/>
                                        </w14:srgbClr>
                                      </w14:shadow>
                                      <w14:textOutline w14:w="9525" w14:cap="flat" w14:cmpd="sng" w14:algn="ctr">
                                        <w14:solidFill>
                                          <w14:srgbClr w14:val="003366"/>
                                        </w14:solidFill>
                                        <w14:prstDash w14:val="solid"/>
                                        <w14:round/>
                                      </w14:textOutline>
                                    </w:rPr>
                                    <w:t>Grundschule an der Dieselstraße</w:t>
                                  </w:r>
                                </w:p>
                                <w:p w:rsidR="005A51AA" w:rsidRDefault="005A51AA" w:rsidP="005A51AA">
                                  <w:pPr>
                                    <w:pStyle w:val="StandardWeb"/>
                                    <w:spacing w:before="0" w:beforeAutospacing="0" w:after="0" w:afterAutospacing="0"/>
                                    <w:jc w:val="center"/>
                                    <w:rPr>
                                      <w:sz w:val="28"/>
                                      <w:szCs w:val="28"/>
                                    </w:rPr>
                                  </w:pPr>
                                  <w:r>
                                    <w:rPr>
                                      <w:rFonts w:ascii="Script MT Bold" w:hAnsi="Script MT Bold"/>
                                      <w:b/>
                                      <w:bCs/>
                                      <w:color w:val="000080"/>
                                      <w:sz w:val="28"/>
                                      <w:szCs w:val="28"/>
                                      <w14:shadow w14:blurRad="0" w14:dist="35941" w14:dir="2700000" w14:sx="100000" w14:sy="100000" w14:kx="0" w14:ky="0" w14:algn="ctr">
                                        <w14:srgbClr w14:val="C0C0C0">
                                          <w14:alpha w14:val="20000"/>
                                        </w14:srgbClr>
                                      </w14:shadow>
                                      <w14:textOutline w14:w="9525" w14:cap="flat" w14:cmpd="sng" w14:algn="ctr">
                                        <w14:solidFill>
                                          <w14:srgbClr w14:val="003366"/>
                                        </w14:solidFill>
                                        <w14:prstDash w14:val="solid"/>
                                        <w14:round/>
                                      </w14:textOutline>
                                    </w:rPr>
                                    <w:t>Waldkraiburg</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219.7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" filled="f" stroked="f">
                      <o:lock v:ext="edit" shapetype="t"/>
                      <v:textbox style="mso-fit-shape-to-text:t">
                        <w:txbxContent>
                          <w:p w:rsidR="005A51AA" w:rsidRDefault="005A51AA" w:rsidP="005A51AA">
                            <w:pPr>
                              <w:pStyle w:val="StandardWeb"/>
                              <w:spacing w:before="0" w:beforeAutospacing="0" w:after="0" w:afterAutospacing="0"/>
                              <w:jc w:val="center"/>
                              <w:rPr>
                                <w:sz w:val="28"/>
                                <w:szCs w:val="28"/>
                              </w:rPr>
                            </w:pPr>
                            <w:r>
                              <w:rPr>
                                <w:rFonts w:ascii="Script MT Bold" w:hAnsi="Script MT Bold"/>
                                <w:b/>
                                <w:bCs/>
                                <w:color w:val="000080"/>
                                <w:sz w:val="28"/>
                                <w:szCs w:val="28"/>
                                <w14:shadow w14:blurRad="0" w14:dist="35941" w14:dir="2700000" w14:sx="100000" w14:sy="100000" w14:kx="0" w14:ky="0" w14:algn="ctr">
                                  <w14:srgbClr w14:val="C0C0C0">
                                    <w14:alpha w14:val="20000"/>
                                  </w14:srgbClr>
                                </w14:shadow>
                                <w14:textOutline w14:w="9525" w14:cap="flat" w14:cmpd="sng" w14:algn="ctr">
                                  <w14:solidFill>
                                    <w14:srgbClr w14:val="003366"/>
                                  </w14:solidFill>
                                  <w14:prstDash w14:val="solid"/>
                                  <w14:round/>
                                </w14:textOutline>
                              </w:rPr>
                              <w:t>Grundschule an der Dieselstraße</w:t>
                            </w:r>
                          </w:p>
                          <w:p w:rsidR="005A51AA" w:rsidRDefault="005A51AA" w:rsidP="005A51AA">
                            <w:pPr>
                              <w:pStyle w:val="StandardWeb"/>
                              <w:spacing w:before="0" w:beforeAutospacing="0" w:after="0" w:afterAutospacing="0"/>
                              <w:jc w:val="center"/>
                              <w:rPr>
                                <w:sz w:val="28"/>
                                <w:szCs w:val="28"/>
                              </w:rPr>
                            </w:pPr>
                            <w:r>
                              <w:rPr>
                                <w:rFonts w:ascii="Script MT Bold" w:hAnsi="Script MT Bold"/>
                                <w:b/>
                                <w:bCs/>
                                <w:color w:val="000080"/>
                                <w:sz w:val="28"/>
                                <w:szCs w:val="28"/>
                                <w14:shadow w14:blurRad="0" w14:dist="35941" w14:dir="2700000" w14:sx="100000" w14:sy="100000" w14:kx="0" w14:ky="0" w14:algn="ctr">
                                  <w14:srgbClr w14:val="C0C0C0">
                                    <w14:alpha w14:val="20000"/>
                                  </w14:srgbClr>
                                </w14:shadow>
                                <w14:textOutline w14:w="9525" w14:cap="flat" w14:cmpd="sng" w14:algn="ctr">
                                  <w14:solidFill>
                                    <w14:srgbClr w14:val="003366"/>
                                  </w14:solidFill>
                                  <w14:prstDash w14:val="solid"/>
                                  <w14:round/>
                                </w14:textOutline>
                              </w:rPr>
                              <w:t>Waldkraiburg</w:t>
                            </w:r>
                          </w:p>
                        </w:txbxContent>
                      </v:textbox>
                      <w10:anchorlock/>
                    </v:shape>
                  </w:pict>
                </mc:Fallback>
              </mc:AlternateContent>
            </w:r>
            <w:r>
              <w:rPr>
                <w:noProof/>
                <w:lang w:eastAsia="de-DE"/>
              </w:rPr>
              <mc:AlternateContent>
                <mc:Choice Requires="wpc">
                  <w:drawing>
                    <wp:inline distT="0" distB="0" distL="0" distR="0">
                      <wp:extent cx="457200" cy="457200"/>
                      <wp:effectExtent l="0" t="0" r="0" b="0"/>
                      <wp:docPr id="1" name="Zeichenbereich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5314A4A" id="Zeichenbereich 1" o:spid="_x0000_s1026" editas="canvas" style="width:36pt;height:36pt;mso-position-horizontal-relative:char;mso-position-vertical-relative:lin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457200;visibility:visible;mso-wrap-style:square">
                        <v:fill o:detectmouseclick="t"/>
                        <v:path o:connecttype="none"/>
                      </v:shape>
                      <w10:anchorlock/>
                    </v:group>
                  </w:pict>
                </mc:Fallback>
              </mc:AlternateContent>
            </w:r>
          </w:p>
        </w:tc>
      </w:tr>
      <w:tr w:rsidR="005A51AA" w:rsidTr="005A51AA">
        <w:trPr>
          <w:trHeight w:val="1120"/>
        </w:trPr>
        <w:tc>
          <w:tcPr>
            <w:tcW w:w="6449" w:type="dxa"/>
          </w:tcPr>
          <w:p w:rsidR="005A51AA" w:rsidRDefault="005A51AA">
            <w:pPr>
              <w:spacing w:after="0" w:line="240" w:lineRule="auto"/>
              <w:rPr>
                <w:rFonts w:eastAsia="Times New Roman" w:cs="Times New Roman"/>
                <w:sz w:val="16"/>
                <w:szCs w:val="20"/>
                <w:u w:val="single"/>
                <w:lang w:eastAsia="de-DE"/>
              </w:rPr>
            </w:pPr>
          </w:p>
        </w:tc>
        <w:tc>
          <w:tcPr>
            <w:tcW w:w="2763" w:type="dxa"/>
            <w:hideMark/>
          </w:tcPr>
          <w:p w:rsidR="005A51AA" w:rsidRDefault="005A51AA">
            <w:pPr>
              <w:spacing w:after="0" w:line="240" w:lineRule="auto"/>
              <w:rPr>
                <w:rFonts w:eastAsia="Times New Roman" w:cs="Times New Roman"/>
                <w:b/>
                <w:sz w:val="20"/>
                <w:szCs w:val="20"/>
                <w:lang w:eastAsia="de-DE"/>
              </w:rPr>
            </w:pPr>
            <w:r>
              <w:rPr>
                <w:rFonts w:eastAsia="Times New Roman" w:cs="Times New Roman"/>
                <w:b/>
                <w:sz w:val="20"/>
                <w:szCs w:val="20"/>
                <w:lang w:eastAsia="de-DE"/>
              </w:rPr>
              <w:t>84478 Waldkraiburg</w:t>
            </w:r>
          </w:p>
          <w:p w:rsidR="005A51AA" w:rsidRDefault="005A51AA">
            <w:pPr>
              <w:spacing w:after="0" w:line="240" w:lineRule="auto"/>
              <w:rPr>
                <w:rFonts w:eastAsia="Times New Roman" w:cs="Times New Roman"/>
                <w:b/>
                <w:sz w:val="20"/>
                <w:szCs w:val="20"/>
                <w:lang w:eastAsia="de-DE"/>
              </w:rPr>
            </w:pPr>
            <w:r>
              <w:rPr>
                <w:rFonts w:eastAsia="Times New Roman" w:cs="Times New Roman"/>
                <w:b/>
                <w:sz w:val="20"/>
                <w:szCs w:val="20"/>
                <w:lang w:eastAsia="de-DE"/>
              </w:rPr>
              <w:t>Dieselstr. 4a</w:t>
            </w:r>
          </w:p>
          <w:p w:rsidR="005A51AA" w:rsidRDefault="005A51AA">
            <w:pPr>
              <w:spacing w:after="0" w:line="240" w:lineRule="auto"/>
              <w:rPr>
                <w:rFonts w:eastAsia="Times New Roman" w:cs="Times New Roman"/>
                <w:b/>
                <w:sz w:val="20"/>
                <w:szCs w:val="20"/>
                <w:lang w:eastAsia="de-DE"/>
              </w:rPr>
            </w:pPr>
            <w:proofErr w:type="gramStart"/>
            <w:r>
              <w:rPr>
                <w:rFonts w:eastAsia="Times New Roman" w:cs="Times New Roman"/>
                <w:b/>
                <w:sz w:val="20"/>
                <w:szCs w:val="20"/>
                <w:lang w:eastAsia="de-DE"/>
              </w:rPr>
              <w:t>Tel.:+</w:t>
            </w:r>
            <w:proofErr w:type="gramEnd"/>
            <w:r>
              <w:rPr>
                <w:rFonts w:eastAsia="Times New Roman" w:cs="Times New Roman"/>
                <w:b/>
                <w:sz w:val="20"/>
                <w:szCs w:val="20"/>
                <w:lang w:eastAsia="de-DE"/>
              </w:rPr>
              <w:t>49 8638 959 3800</w:t>
            </w:r>
          </w:p>
          <w:p w:rsidR="005A51AA" w:rsidRDefault="005A51AA">
            <w:pPr>
              <w:spacing w:after="0" w:line="240" w:lineRule="auto"/>
              <w:rPr>
                <w:rFonts w:eastAsia="Times New Roman" w:cs="Times New Roman"/>
                <w:sz w:val="16"/>
                <w:szCs w:val="20"/>
                <w:lang w:val="fr-FR" w:eastAsia="de-DE"/>
              </w:rPr>
            </w:pPr>
            <w:proofErr w:type="gramStart"/>
            <w:r>
              <w:rPr>
                <w:rFonts w:eastAsia="Times New Roman" w:cs="Times New Roman"/>
                <w:b/>
                <w:sz w:val="20"/>
                <w:szCs w:val="20"/>
                <w:lang w:val="fr-FR" w:eastAsia="de-DE"/>
              </w:rPr>
              <w:t>Fax:+</w:t>
            </w:r>
            <w:proofErr w:type="gramEnd"/>
            <w:r>
              <w:rPr>
                <w:rFonts w:eastAsia="Times New Roman" w:cs="Times New Roman"/>
                <w:b/>
                <w:sz w:val="20"/>
                <w:szCs w:val="20"/>
                <w:lang w:val="fr-FR" w:eastAsia="de-DE"/>
              </w:rPr>
              <w:t>49 8638 959 3805</w:t>
            </w:r>
          </w:p>
          <w:p w:rsidR="005A51AA" w:rsidRDefault="005A51AA">
            <w:pPr>
              <w:spacing w:after="0" w:line="240" w:lineRule="auto"/>
              <w:rPr>
                <w:rFonts w:eastAsia="Times New Roman" w:cs="Times New Roman"/>
                <w:b/>
                <w:color w:val="003366"/>
                <w:sz w:val="12"/>
                <w:szCs w:val="20"/>
                <w:lang w:val="it-IT" w:eastAsia="de-DE"/>
              </w:rPr>
            </w:pPr>
            <w:r>
              <w:rPr>
                <w:rFonts w:eastAsia="Times New Roman" w:cs="Times New Roman"/>
                <w:b/>
                <w:sz w:val="12"/>
                <w:szCs w:val="20"/>
                <w:lang w:val="it-IT" w:eastAsia="de-DE"/>
              </w:rPr>
              <w:t>e-mail</w:t>
            </w:r>
            <w:r>
              <w:rPr>
                <w:rFonts w:eastAsia="Times New Roman" w:cs="Times New Roman"/>
                <w:b/>
                <w:color w:val="003366"/>
                <w:sz w:val="12"/>
                <w:szCs w:val="20"/>
                <w:lang w:val="it-IT" w:eastAsia="de-DE"/>
              </w:rPr>
              <w:t xml:space="preserve">: </w:t>
            </w:r>
            <w:hyperlink r:id="rId6" w:history="1">
              <w:r>
                <w:rPr>
                  <w:rStyle w:val="Hyperlink"/>
                  <w:rFonts w:eastAsia="Times New Roman" w:cs="Times New Roman"/>
                  <w:b/>
                  <w:sz w:val="12"/>
                  <w:szCs w:val="20"/>
                  <w:lang w:val="it-IT" w:eastAsia="de-DE"/>
                </w:rPr>
                <w:t>info-gad@schulen-waldkraiburg.de</w:t>
              </w:r>
            </w:hyperlink>
          </w:p>
          <w:p w:rsidR="005A51AA" w:rsidRPr="005A51AA" w:rsidRDefault="00151CC3">
            <w:pPr>
              <w:spacing w:after="0" w:line="240" w:lineRule="auto"/>
            </w:pPr>
            <w:hyperlink r:id="rId7" w:history="1">
              <w:r w:rsidR="005A51AA">
                <w:rPr>
                  <w:rStyle w:val="Hyperlink"/>
                  <w:rFonts w:eastAsia="Times New Roman" w:cs="Times New Roman"/>
                  <w:b/>
                  <w:sz w:val="16"/>
                  <w:szCs w:val="16"/>
                  <w:lang w:val="it-IT" w:eastAsia="de-DE"/>
                </w:rPr>
                <w:t>www.gs-diesel-waldkraiburg.de</w:t>
              </w:r>
            </w:hyperlink>
          </w:p>
        </w:tc>
      </w:tr>
    </w:tbl>
    <w:p w:rsidR="005A51AA" w:rsidRDefault="005A51AA"/>
    <w:p w:rsidR="00094EC9" w:rsidRDefault="005A51AA">
      <w:pPr>
        <w:rPr>
          <w:u w:val="single"/>
        </w:rPr>
      </w:pPr>
      <w:r w:rsidRPr="00DF7763">
        <w:rPr>
          <w:u w:val="single"/>
        </w:rPr>
        <w:t xml:space="preserve">Zusammenfassende Information zum Rahmenhygieneplan des Bayerischen Staatsministeriums </w:t>
      </w:r>
      <w:r w:rsidR="00383917">
        <w:rPr>
          <w:u w:val="single"/>
        </w:rPr>
        <w:t>für Unterricht und Kultus vom 13</w:t>
      </w:r>
      <w:r w:rsidRPr="00DF7763">
        <w:rPr>
          <w:u w:val="single"/>
        </w:rPr>
        <w:t>.11.2020</w:t>
      </w:r>
    </w:p>
    <w:p w:rsidR="001B56FD" w:rsidRPr="001B56FD" w:rsidRDefault="001B56FD">
      <w:pPr>
        <w:rPr>
          <w:sz w:val="20"/>
          <w:szCs w:val="20"/>
        </w:rPr>
      </w:pPr>
      <w:r w:rsidRPr="001B56FD">
        <w:rPr>
          <w:sz w:val="20"/>
          <w:szCs w:val="20"/>
        </w:rPr>
        <w:t>Genau nachzulesen sind die umfassenden Bestimmungen im FAQ der Homepageseite des Ministeriums</w:t>
      </w:r>
    </w:p>
    <w:p w:rsidR="00146B1E" w:rsidRDefault="005A51AA" w:rsidP="006A145C">
      <w:pPr>
        <w:pStyle w:val="Listenabsatz"/>
        <w:numPr>
          <w:ilvl w:val="0"/>
          <w:numId w:val="1"/>
        </w:numPr>
      </w:pPr>
      <w:r w:rsidRPr="00146B1E">
        <w:rPr>
          <w:sz w:val="28"/>
          <w:szCs w:val="28"/>
        </w:rPr>
        <w:t>Umgang mit Krankheits- und Erkältungssymptomen:</w:t>
      </w:r>
      <w:r>
        <w:t xml:space="preserve"> </w:t>
      </w:r>
    </w:p>
    <w:p w:rsidR="005A51AA" w:rsidRDefault="005A51AA" w:rsidP="00146B1E">
      <w:pPr>
        <w:pStyle w:val="Listenabsatz"/>
      </w:pPr>
      <w:r>
        <w:t>siehe Elterninfo auf unserer Homepage</w:t>
      </w:r>
    </w:p>
    <w:p w:rsidR="005A51AA" w:rsidRDefault="005A51AA" w:rsidP="005A51AA">
      <w:pPr>
        <w:pStyle w:val="Listenabsatz"/>
      </w:pPr>
    </w:p>
    <w:p w:rsidR="00146B1E" w:rsidRPr="00146B1E" w:rsidRDefault="005A51AA" w:rsidP="00E30354">
      <w:pPr>
        <w:pStyle w:val="Listenabsatz"/>
        <w:numPr>
          <w:ilvl w:val="0"/>
          <w:numId w:val="1"/>
        </w:numPr>
        <w:autoSpaceDE w:val="0"/>
        <w:autoSpaceDN w:val="0"/>
        <w:adjustRightInd w:val="0"/>
        <w:spacing w:after="0" w:line="240" w:lineRule="auto"/>
        <w:rPr>
          <w:color w:val="221F1F"/>
          <w:sz w:val="28"/>
          <w:szCs w:val="28"/>
        </w:rPr>
      </w:pPr>
      <w:r w:rsidRPr="00146B1E">
        <w:rPr>
          <w:sz w:val="28"/>
          <w:szCs w:val="28"/>
        </w:rPr>
        <w:t>Grundlegende Hygienemaßnahmen:</w:t>
      </w:r>
      <w:r w:rsidR="00DF7763" w:rsidRPr="00146B1E">
        <w:rPr>
          <w:sz w:val="28"/>
          <w:szCs w:val="28"/>
        </w:rPr>
        <w:t xml:space="preserve"> </w:t>
      </w:r>
    </w:p>
    <w:p w:rsidR="00146B1E" w:rsidRPr="00146B1E" w:rsidRDefault="00146B1E" w:rsidP="00146B1E">
      <w:pPr>
        <w:pStyle w:val="Listenabsatz"/>
        <w:autoSpaceDE w:val="0"/>
        <w:autoSpaceDN w:val="0"/>
        <w:adjustRightInd w:val="0"/>
        <w:spacing w:after="0" w:line="240" w:lineRule="auto"/>
        <w:rPr>
          <w:color w:val="221F1F"/>
          <w:sz w:val="28"/>
          <w:szCs w:val="28"/>
        </w:rPr>
      </w:pPr>
    </w:p>
    <w:tbl>
      <w:tblPr>
        <w:tblStyle w:val="Tabellenraster"/>
        <w:tblW w:w="0" w:type="auto"/>
        <w:tblInd w:w="720" w:type="dxa"/>
        <w:tblLook w:val="04A0" w:firstRow="1" w:lastRow="0" w:firstColumn="1" w:lastColumn="0" w:noHBand="0" w:noVBand="1"/>
      </w:tblPr>
      <w:tblGrid>
        <w:gridCol w:w="8342"/>
      </w:tblGrid>
      <w:tr w:rsidR="00146B1E" w:rsidTr="00146B1E">
        <w:tc>
          <w:tcPr>
            <w:tcW w:w="9062" w:type="dxa"/>
          </w:tcPr>
          <w:p w:rsidR="00146B1E" w:rsidRPr="00146B1E" w:rsidRDefault="00146B1E" w:rsidP="00146B1E">
            <w:pPr>
              <w:numPr>
                <w:ilvl w:val="0"/>
                <w:numId w:val="2"/>
              </w:numPr>
              <w:autoSpaceDE w:val="0"/>
              <w:autoSpaceDN w:val="0"/>
              <w:adjustRightInd w:val="0"/>
              <w:spacing w:after="0" w:line="240" w:lineRule="auto"/>
              <w:contextualSpacing/>
              <w:rPr>
                <w:b/>
                <w:color w:val="221F1F"/>
              </w:rPr>
            </w:pPr>
            <w:r w:rsidRPr="00146B1E">
              <w:rPr>
                <w:color w:val="221F1F"/>
              </w:rPr>
              <w:t xml:space="preserve">Als Grundsatz gilt: </w:t>
            </w:r>
          </w:p>
          <w:p w:rsidR="00146B1E" w:rsidRPr="00146B1E" w:rsidRDefault="00146B1E" w:rsidP="00146B1E">
            <w:pPr>
              <w:autoSpaceDE w:val="0"/>
              <w:autoSpaceDN w:val="0"/>
              <w:adjustRightInd w:val="0"/>
              <w:spacing w:after="0" w:line="240" w:lineRule="auto"/>
              <w:contextualSpacing/>
              <w:rPr>
                <w:b/>
                <w:color w:val="221F1F"/>
              </w:rPr>
            </w:pPr>
            <w:r w:rsidRPr="00146B1E">
              <w:rPr>
                <w:b/>
                <w:color w:val="221F1F"/>
              </w:rPr>
              <w:t>Personen, die</w:t>
            </w:r>
          </w:p>
          <w:p w:rsidR="00146B1E" w:rsidRPr="00146B1E" w:rsidRDefault="00146B1E" w:rsidP="00146B1E">
            <w:pPr>
              <w:autoSpaceDE w:val="0"/>
              <w:autoSpaceDN w:val="0"/>
              <w:adjustRightInd w:val="0"/>
              <w:spacing w:after="0" w:line="240" w:lineRule="auto"/>
              <w:rPr>
                <w:b/>
                <w:color w:val="221F1F"/>
              </w:rPr>
            </w:pPr>
            <w:r w:rsidRPr="00146B1E">
              <w:rPr>
                <w:b/>
                <w:color w:val="221F1F"/>
              </w:rPr>
              <w:t>a) mit dem Corona-Virus infiziert sind oder entsprechende Symptome aufweisen oder</w:t>
            </w:r>
          </w:p>
          <w:p w:rsidR="00146B1E" w:rsidRPr="00146B1E" w:rsidRDefault="00146B1E" w:rsidP="00146B1E">
            <w:pPr>
              <w:autoSpaceDE w:val="0"/>
              <w:autoSpaceDN w:val="0"/>
              <w:adjustRightInd w:val="0"/>
              <w:spacing w:after="0" w:line="240" w:lineRule="auto"/>
              <w:rPr>
                <w:b/>
                <w:color w:val="221F1F"/>
              </w:rPr>
            </w:pPr>
            <w:r w:rsidRPr="00146B1E">
              <w:rPr>
                <w:b/>
                <w:color w:val="221F1F"/>
              </w:rPr>
              <w:t>b) einer Quarantänemaßnahme unterliegen,</w:t>
            </w:r>
          </w:p>
          <w:p w:rsidR="00146B1E" w:rsidRPr="00146B1E" w:rsidRDefault="00146B1E" w:rsidP="00146B1E">
            <w:pPr>
              <w:autoSpaceDE w:val="0"/>
              <w:autoSpaceDN w:val="0"/>
              <w:adjustRightInd w:val="0"/>
              <w:spacing w:after="0" w:line="240" w:lineRule="auto"/>
              <w:rPr>
                <w:color w:val="221F1F"/>
              </w:rPr>
            </w:pPr>
            <w:r w:rsidRPr="00146B1E">
              <w:rPr>
                <w:b/>
                <w:color w:val="221F1F"/>
              </w:rPr>
              <w:t>dürfen die Schule nicht betreten</w:t>
            </w:r>
            <w:r w:rsidRPr="00146B1E">
              <w:rPr>
                <w:color w:val="221F1F"/>
              </w:rPr>
              <w:t>.</w:t>
            </w:r>
          </w:p>
          <w:p w:rsidR="00146B1E" w:rsidRPr="00146B1E" w:rsidRDefault="00146B1E" w:rsidP="00146B1E">
            <w:pPr>
              <w:autoSpaceDE w:val="0"/>
              <w:autoSpaceDN w:val="0"/>
              <w:adjustRightInd w:val="0"/>
              <w:spacing w:after="0" w:line="240" w:lineRule="auto"/>
              <w:rPr>
                <w:b/>
                <w:color w:val="221F1F"/>
              </w:rPr>
            </w:pPr>
          </w:p>
          <w:p w:rsidR="00146B1E" w:rsidRPr="00146B1E" w:rsidRDefault="00146B1E" w:rsidP="00146B1E">
            <w:pPr>
              <w:numPr>
                <w:ilvl w:val="0"/>
                <w:numId w:val="3"/>
              </w:numPr>
              <w:autoSpaceDE w:val="0"/>
              <w:autoSpaceDN w:val="0"/>
              <w:adjustRightInd w:val="0"/>
              <w:spacing w:after="0" w:line="240" w:lineRule="auto"/>
              <w:contextualSpacing/>
              <w:rPr>
                <w:color w:val="221F1F"/>
              </w:rPr>
            </w:pPr>
            <w:r w:rsidRPr="00146B1E">
              <w:rPr>
                <w:color w:val="221F1F"/>
              </w:rPr>
              <w:t xml:space="preserve">Für </w:t>
            </w:r>
            <w:r w:rsidRPr="00146B1E">
              <w:rPr>
                <w:color w:val="221F1F"/>
                <w:u w:val="single"/>
              </w:rPr>
              <w:t>alle Schularten</w:t>
            </w:r>
            <w:r w:rsidRPr="00146B1E">
              <w:rPr>
                <w:color w:val="221F1F"/>
              </w:rPr>
              <w:t xml:space="preserve"> gilt:</w:t>
            </w:r>
          </w:p>
          <w:p w:rsidR="00146B1E" w:rsidRPr="00146B1E" w:rsidRDefault="00146B1E" w:rsidP="00146B1E">
            <w:pPr>
              <w:autoSpaceDE w:val="0"/>
              <w:autoSpaceDN w:val="0"/>
              <w:adjustRightInd w:val="0"/>
              <w:spacing w:after="0" w:line="240" w:lineRule="auto"/>
              <w:rPr>
                <w:b/>
                <w:color w:val="221F1F"/>
                <w:u w:val="single"/>
              </w:rPr>
            </w:pPr>
            <w:r w:rsidRPr="00146B1E">
              <w:rPr>
                <w:b/>
                <w:color w:val="221F1F"/>
              </w:rPr>
              <w:t>Auf dem Schulgelände besteht Maskenpflicht.</w:t>
            </w:r>
          </w:p>
          <w:p w:rsidR="00146B1E" w:rsidRPr="00146B1E" w:rsidRDefault="00146B1E" w:rsidP="00146B1E">
            <w:pPr>
              <w:autoSpaceDE w:val="0"/>
              <w:autoSpaceDN w:val="0"/>
              <w:adjustRightInd w:val="0"/>
              <w:spacing w:after="0" w:line="240" w:lineRule="auto"/>
              <w:rPr>
                <w:color w:val="221F1F"/>
              </w:rPr>
            </w:pPr>
            <w:r w:rsidRPr="00146B1E">
              <w:rPr>
                <w:color w:val="221F1F"/>
              </w:rPr>
              <w:t>Diese Pflicht umfasst alle Räume und</w:t>
            </w:r>
          </w:p>
          <w:p w:rsidR="00146B1E" w:rsidRDefault="00146B1E" w:rsidP="00146B1E">
            <w:pPr>
              <w:autoSpaceDE w:val="0"/>
              <w:autoSpaceDN w:val="0"/>
              <w:adjustRightInd w:val="0"/>
              <w:spacing w:after="0" w:line="240" w:lineRule="auto"/>
              <w:rPr>
                <w:color w:val="221F1F"/>
              </w:rPr>
            </w:pPr>
            <w:r w:rsidRPr="00146B1E">
              <w:rPr>
                <w:color w:val="221F1F"/>
              </w:rPr>
              <w:t>Begegnungsflächen im Schulgebäude (wie z. B. Unterrichtsräume, Fachräume, Räume für schulischen Ganztag und Mittagsbetreuung, Lehrerzimmer, Turnhallen, Flure, Gänge, Treppenhäuser, im Sanitärbereich, beim Pausenverkauf, in der Mensa, während der Pausen und im Verwaltungsbereich) und auch im freien Schulgelände (wie z. B. Pausenhof, Sportstätten).</w:t>
            </w:r>
          </w:p>
          <w:p w:rsidR="001B56FD" w:rsidRDefault="001B56FD" w:rsidP="001B56FD">
            <w:pPr>
              <w:autoSpaceDE w:val="0"/>
              <w:autoSpaceDN w:val="0"/>
              <w:adjustRightInd w:val="0"/>
              <w:spacing w:after="0" w:line="240" w:lineRule="auto"/>
              <w:rPr>
                <w:color w:val="221F1F"/>
              </w:rPr>
            </w:pPr>
          </w:p>
          <w:p w:rsidR="001B56FD" w:rsidRDefault="001B56FD" w:rsidP="001B56FD">
            <w:pPr>
              <w:autoSpaceDE w:val="0"/>
              <w:autoSpaceDN w:val="0"/>
              <w:adjustRightInd w:val="0"/>
              <w:spacing w:after="0" w:line="240" w:lineRule="auto"/>
              <w:rPr>
                <w:color w:val="221F1F"/>
              </w:rPr>
            </w:pPr>
            <w:r w:rsidRPr="001B56FD">
              <w:rPr>
                <w:color w:val="221F1F"/>
              </w:rPr>
              <w:t>Aufgrund der Verpflichtung zum Tragen einer MNB auch während des Unterrichts,</w:t>
            </w:r>
            <w:r>
              <w:rPr>
                <w:color w:val="221F1F"/>
              </w:rPr>
              <w:t xml:space="preserve"> </w:t>
            </w:r>
            <w:r w:rsidRPr="001B56FD">
              <w:rPr>
                <w:color w:val="221F1F"/>
              </w:rPr>
              <w:t>der schulischen Ganztagsangebote bzw. der Mittagsbetreuung soll für</w:t>
            </w:r>
            <w:r>
              <w:rPr>
                <w:color w:val="221F1F"/>
              </w:rPr>
              <w:t xml:space="preserve"> </w:t>
            </w:r>
            <w:r w:rsidRPr="001B56FD">
              <w:rPr>
                <w:color w:val="221F1F"/>
              </w:rPr>
              <w:t>Tragepausen/Erholungsphasen gesorgt werden.</w:t>
            </w:r>
          </w:p>
          <w:p w:rsidR="001B56FD" w:rsidRPr="001B56FD" w:rsidRDefault="001B56FD" w:rsidP="001B56FD">
            <w:pPr>
              <w:autoSpaceDE w:val="0"/>
              <w:autoSpaceDN w:val="0"/>
              <w:adjustRightInd w:val="0"/>
              <w:spacing w:after="0" w:line="240" w:lineRule="auto"/>
              <w:rPr>
                <w:color w:val="221F1F"/>
              </w:rPr>
            </w:pPr>
            <w:r w:rsidRPr="001B56FD">
              <w:rPr>
                <w:color w:val="221F1F"/>
              </w:rPr>
              <w:t>Schülerinnen und Schülern kann in</w:t>
            </w:r>
            <w:r>
              <w:rPr>
                <w:color w:val="221F1F"/>
              </w:rPr>
              <w:t xml:space="preserve"> </w:t>
            </w:r>
            <w:r w:rsidRPr="001B56FD">
              <w:rPr>
                <w:color w:val="221F1F"/>
              </w:rPr>
              <w:t>Ausnahmefällen gestattet werden, die MNB auf den Pausenflächen abzunehmen, wenn für</w:t>
            </w:r>
            <w:r>
              <w:rPr>
                <w:color w:val="221F1F"/>
              </w:rPr>
              <w:t xml:space="preserve"> </w:t>
            </w:r>
            <w:r w:rsidRPr="001B56FD">
              <w:rPr>
                <w:color w:val="221F1F"/>
              </w:rPr>
              <w:t>einen ausreichenden Mindestabstand zwischen den Schülerinnen und Schülern gesorgt</w:t>
            </w:r>
          </w:p>
          <w:p w:rsidR="001B56FD" w:rsidRPr="001B56FD" w:rsidRDefault="001B56FD" w:rsidP="001B56FD">
            <w:pPr>
              <w:autoSpaceDE w:val="0"/>
              <w:autoSpaceDN w:val="0"/>
              <w:adjustRightInd w:val="0"/>
              <w:spacing w:after="0" w:line="240" w:lineRule="auto"/>
              <w:rPr>
                <w:color w:val="221F1F"/>
              </w:rPr>
            </w:pPr>
            <w:r w:rsidRPr="001B56FD">
              <w:rPr>
                <w:color w:val="221F1F"/>
              </w:rPr>
              <w:t>ist. Ferner kann Schülerinnen und Schülern die Möglichkeit gewährt werden, während</w:t>
            </w:r>
            <w:r>
              <w:rPr>
                <w:color w:val="221F1F"/>
              </w:rPr>
              <w:t xml:space="preserve"> </w:t>
            </w:r>
            <w:r w:rsidRPr="001B56FD">
              <w:rPr>
                <w:color w:val="221F1F"/>
              </w:rPr>
              <w:t>einer Stoßlüftung im Klassenzimmer die MNB für die Dauer der</w:t>
            </w:r>
          </w:p>
          <w:p w:rsidR="00146B1E" w:rsidRDefault="001B56FD" w:rsidP="001B56FD">
            <w:pPr>
              <w:autoSpaceDE w:val="0"/>
              <w:autoSpaceDN w:val="0"/>
              <w:adjustRightInd w:val="0"/>
              <w:spacing w:after="0" w:line="240" w:lineRule="auto"/>
              <w:rPr>
                <w:color w:val="221F1F"/>
                <w:sz w:val="28"/>
                <w:szCs w:val="28"/>
              </w:rPr>
            </w:pPr>
            <w:r w:rsidRPr="001B56FD">
              <w:rPr>
                <w:color w:val="221F1F"/>
              </w:rPr>
              <w:t>Stoßlüftung und während der Schulpausen, wenn gelüftet wird, am Sitzplatz im</w:t>
            </w:r>
            <w:r>
              <w:rPr>
                <w:color w:val="221F1F"/>
              </w:rPr>
              <w:t xml:space="preserve"> </w:t>
            </w:r>
            <w:r w:rsidRPr="001B56FD">
              <w:rPr>
                <w:color w:val="221F1F"/>
              </w:rPr>
              <w:t>Klassenzimmer abzunehmen.</w:t>
            </w:r>
          </w:p>
        </w:tc>
      </w:tr>
    </w:tbl>
    <w:p w:rsidR="00146B1E" w:rsidRPr="00146B1E" w:rsidRDefault="00146B1E" w:rsidP="00146B1E">
      <w:pPr>
        <w:pStyle w:val="Listenabsatz"/>
        <w:autoSpaceDE w:val="0"/>
        <w:autoSpaceDN w:val="0"/>
        <w:adjustRightInd w:val="0"/>
        <w:spacing w:after="0" w:line="240" w:lineRule="auto"/>
        <w:rPr>
          <w:color w:val="221F1F"/>
          <w:sz w:val="28"/>
          <w:szCs w:val="28"/>
        </w:rPr>
      </w:pPr>
    </w:p>
    <w:p w:rsidR="00146B1E" w:rsidRPr="00146B1E" w:rsidRDefault="00146B1E" w:rsidP="00146B1E">
      <w:pPr>
        <w:autoSpaceDE w:val="0"/>
        <w:autoSpaceDN w:val="0"/>
        <w:adjustRightInd w:val="0"/>
        <w:spacing w:after="0" w:line="240" w:lineRule="auto"/>
        <w:rPr>
          <w:color w:val="221F1F"/>
        </w:rPr>
      </w:pPr>
    </w:p>
    <w:p w:rsidR="005A51AA" w:rsidRPr="00146B1E" w:rsidRDefault="005A51AA" w:rsidP="00146B1E">
      <w:pPr>
        <w:pStyle w:val="Listenabsatz"/>
        <w:numPr>
          <w:ilvl w:val="0"/>
          <w:numId w:val="4"/>
        </w:numPr>
        <w:autoSpaceDE w:val="0"/>
        <w:autoSpaceDN w:val="0"/>
        <w:adjustRightInd w:val="0"/>
        <w:spacing w:after="0" w:line="240" w:lineRule="auto"/>
        <w:rPr>
          <w:color w:val="221F1F"/>
          <w:u w:val="single"/>
        </w:rPr>
      </w:pPr>
      <w:r w:rsidRPr="00146B1E">
        <w:rPr>
          <w:color w:val="221F1F"/>
          <w:u w:val="single"/>
        </w:rPr>
        <w:t>Persönliche Hygiene</w:t>
      </w:r>
    </w:p>
    <w:p w:rsidR="005A51AA" w:rsidRPr="005A51AA" w:rsidRDefault="005A51AA" w:rsidP="005A51AA">
      <w:pPr>
        <w:autoSpaceDE w:val="0"/>
        <w:autoSpaceDN w:val="0"/>
        <w:adjustRightInd w:val="0"/>
        <w:spacing w:after="0" w:line="240" w:lineRule="auto"/>
        <w:rPr>
          <w:color w:val="221F1F"/>
        </w:rPr>
      </w:pPr>
      <w:r w:rsidRPr="005A51AA">
        <w:rPr>
          <w:color w:val="221F1F"/>
        </w:rPr>
        <w:t>Folgende Hygiene- und Schutzmaßnahmen sind zu beachten:</w:t>
      </w:r>
    </w:p>
    <w:p w:rsidR="005A51AA" w:rsidRPr="005A51AA" w:rsidRDefault="005A51AA" w:rsidP="005A51AA">
      <w:pPr>
        <w:autoSpaceDE w:val="0"/>
        <w:autoSpaceDN w:val="0"/>
        <w:adjustRightInd w:val="0"/>
        <w:spacing w:after="0" w:line="240" w:lineRule="auto"/>
        <w:rPr>
          <w:color w:val="221F1F"/>
        </w:rPr>
      </w:pPr>
      <w:r w:rsidRPr="005A51AA">
        <w:rPr>
          <w:color w:val="221F1F"/>
        </w:rPr>
        <w:t>a) regelmäßiges Händewaschen (Händewaschen mit Seife für 20 – 30 Sekunden)</w:t>
      </w:r>
    </w:p>
    <w:p w:rsidR="005A51AA" w:rsidRPr="005A51AA" w:rsidRDefault="005A51AA" w:rsidP="005A51AA">
      <w:pPr>
        <w:autoSpaceDE w:val="0"/>
        <w:autoSpaceDN w:val="0"/>
        <w:adjustRightInd w:val="0"/>
        <w:spacing w:after="0" w:line="240" w:lineRule="auto"/>
        <w:rPr>
          <w:color w:val="221F1F"/>
        </w:rPr>
      </w:pPr>
      <w:r w:rsidRPr="005A51AA">
        <w:rPr>
          <w:color w:val="221F1F"/>
        </w:rPr>
        <w:t>b) Abstandhalten (mindestens 1,5 m), soweit dieser Rahmenhygieneplan keine</w:t>
      </w:r>
    </w:p>
    <w:p w:rsidR="005A51AA" w:rsidRPr="005A51AA" w:rsidRDefault="005A51AA" w:rsidP="005A51AA">
      <w:pPr>
        <w:autoSpaceDE w:val="0"/>
        <w:autoSpaceDN w:val="0"/>
        <w:adjustRightInd w:val="0"/>
        <w:spacing w:after="0" w:line="240" w:lineRule="auto"/>
        <w:rPr>
          <w:color w:val="221F1F"/>
        </w:rPr>
      </w:pPr>
      <w:r w:rsidRPr="005A51AA">
        <w:rPr>
          <w:color w:val="221F1F"/>
        </w:rPr>
        <w:t xml:space="preserve">Ausnahmen vorsieht </w:t>
      </w:r>
    </w:p>
    <w:p w:rsidR="005A51AA" w:rsidRPr="005A51AA" w:rsidRDefault="005A51AA" w:rsidP="005A51AA">
      <w:pPr>
        <w:autoSpaceDE w:val="0"/>
        <w:autoSpaceDN w:val="0"/>
        <w:adjustRightInd w:val="0"/>
        <w:spacing w:after="0" w:line="240" w:lineRule="auto"/>
        <w:rPr>
          <w:color w:val="221F1F"/>
        </w:rPr>
      </w:pPr>
      <w:r w:rsidRPr="005A51AA">
        <w:rPr>
          <w:color w:val="221F1F"/>
        </w:rPr>
        <w:t>c) Einhaltung der Husten- und Niesetikette (Husten oder Niesen in die Armbeuge oder in</w:t>
      </w:r>
      <w:r>
        <w:rPr>
          <w:color w:val="221F1F"/>
        </w:rPr>
        <w:t xml:space="preserve"> </w:t>
      </w:r>
      <w:r w:rsidRPr="005A51AA">
        <w:rPr>
          <w:color w:val="221F1F"/>
        </w:rPr>
        <w:t>ein Taschentuch)</w:t>
      </w:r>
    </w:p>
    <w:p w:rsidR="005A51AA" w:rsidRPr="005A51AA" w:rsidRDefault="005A51AA" w:rsidP="005A51AA">
      <w:pPr>
        <w:autoSpaceDE w:val="0"/>
        <w:autoSpaceDN w:val="0"/>
        <w:adjustRightInd w:val="0"/>
        <w:spacing w:after="0" w:line="240" w:lineRule="auto"/>
        <w:rPr>
          <w:color w:val="221F1F"/>
        </w:rPr>
      </w:pPr>
      <w:r w:rsidRPr="005A51AA">
        <w:rPr>
          <w:color w:val="221F1F"/>
        </w:rPr>
        <w:t>d) Verzicht auf Körperkontakt (z. B. persönliche Berührungen, Umarmungen,</w:t>
      </w:r>
    </w:p>
    <w:p w:rsidR="005A51AA" w:rsidRPr="005A51AA" w:rsidRDefault="005A51AA" w:rsidP="005A51AA">
      <w:pPr>
        <w:autoSpaceDE w:val="0"/>
        <w:autoSpaceDN w:val="0"/>
        <w:adjustRightInd w:val="0"/>
        <w:spacing w:after="0" w:line="240" w:lineRule="auto"/>
        <w:rPr>
          <w:color w:val="221F1F"/>
        </w:rPr>
      </w:pPr>
      <w:r w:rsidRPr="005A51AA">
        <w:rPr>
          <w:color w:val="221F1F"/>
        </w:rPr>
        <w:t>Händeschütteln), sofern sich der Körperkontakt nicht zwingend aus unterrichtlichen</w:t>
      </w:r>
    </w:p>
    <w:p w:rsidR="005A51AA" w:rsidRPr="005A51AA" w:rsidRDefault="005A51AA" w:rsidP="005A51AA">
      <w:pPr>
        <w:autoSpaceDE w:val="0"/>
        <w:autoSpaceDN w:val="0"/>
        <w:adjustRightInd w:val="0"/>
        <w:spacing w:after="0" w:line="240" w:lineRule="auto"/>
        <w:rPr>
          <w:color w:val="221F1F"/>
        </w:rPr>
      </w:pPr>
      <w:r w:rsidRPr="005A51AA">
        <w:rPr>
          <w:color w:val="221F1F"/>
        </w:rPr>
        <w:t>oder pädagogischen Notwendigkeiten ergibt</w:t>
      </w:r>
    </w:p>
    <w:p w:rsidR="005A51AA" w:rsidRPr="005A51AA" w:rsidRDefault="005A51AA" w:rsidP="005A51AA">
      <w:pPr>
        <w:autoSpaceDE w:val="0"/>
        <w:autoSpaceDN w:val="0"/>
        <w:adjustRightInd w:val="0"/>
        <w:spacing w:after="0" w:line="240" w:lineRule="auto"/>
        <w:rPr>
          <w:color w:val="221F1F"/>
        </w:rPr>
      </w:pPr>
      <w:r w:rsidRPr="005A51AA">
        <w:rPr>
          <w:color w:val="221F1F"/>
        </w:rPr>
        <w:t>e) Vermeidung des Berührens von Augen, Nase und Mund</w:t>
      </w:r>
    </w:p>
    <w:p w:rsidR="005A51AA" w:rsidRPr="005A51AA" w:rsidRDefault="005A51AA" w:rsidP="005A51AA">
      <w:pPr>
        <w:autoSpaceDE w:val="0"/>
        <w:autoSpaceDN w:val="0"/>
        <w:adjustRightInd w:val="0"/>
        <w:spacing w:after="0" w:line="240" w:lineRule="auto"/>
        <w:rPr>
          <w:color w:val="221F1F"/>
        </w:rPr>
      </w:pPr>
      <w:r w:rsidRPr="005A51AA">
        <w:rPr>
          <w:color w:val="221F1F"/>
        </w:rPr>
        <w:t>f) klare Kommunikation der Regeln an Erziehungsberechtigte, Schülerinnen und</w:t>
      </w:r>
    </w:p>
    <w:p w:rsidR="005A51AA" w:rsidRPr="005A51AA" w:rsidRDefault="005A51AA" w:rsidP="005A51AA">
      <w:pPr>
        <w:autoSpaceDE w:val="0"/>
        <w:autoSpaceDN w:val="0"/>
        <w:adjustRightInd w:val="0"/>
        <w:spacing w:after="0" w:line="240" w:lineRule="auto"/>
        <w:rPr>
          <w:color w:val="221F1F"/>
        </w:rPr>
      </w:pPr>
      <w:r w:rsidRPr="005A51AA">
        <w:rPr>
          <w:color w:val="221F1F"/>
        </w:rPr>
        <w:t>Schüler, Lehrkräfte und sonstiges Personal vorab auf geeignete Weise (per</w:t>
      </w:r>
    </w:p>
    <w:p w:rsidR="005A51AA" w:rsidRPr="005A51AA" w:rsidRDefault="005A51AA" w:rsidP="005A51AA">
      <w:pPr>
        <w:autoSpaceDE w:val="0"/>
        <w:autoSpaceDN w:val="0"/>
        <w:adjustRightInd w:val="0"/>
        <w:spacing w:after="0" w:line="240" w:lineRule="auto"/>
        <w:rPr>
          <w:color w:val="221F1F"/>
        </w:rPr>
      </w:pPr>
      <w:r w:rsidRPr="005A51AA">
        <w:rPr>
          <w:color w:val="221F1F"/>
        </w:rPr>
        <w:t>Rundschreiben, Aushänge im Schulhaus etc.)</w:t>
      </w:r>
    </w:p>
    <w:p w:rsidR="005A51AA" w:rsidRPr="005A51AA" w:rsidRDefault="005A51AA" w:rsidP="005A51AA">
      <w:pPr>
        <w:autoSpaceDE w:val="0"/>
        <w:autoSpaceDN w:val="0"/>
        <w:adjustRightInd w:val="0"/>
        <w:spacing w:after="0" w:line="240" w:lineRule="auto"/>
        <w:rPr>
          <w:color w:val="221F1F"/>
        </w:rPr>
      </w:pPr>
      <w:r w:rsidRPr="005A51AA">
        <w:rPr>
          <w:color w:val="221F1F"/>
        </w:rPr>
        <w:t>Das Augenmerk soll auf die Händehygiene (häufiges Händewaschen, s. o.) gelegt</w:t>
      </w:r>
    </w:p>
    <w:p w:rsidR="005A51AA" w:rsidRDefault="005A51AA" w:rsidP="005A51AA">
      <w:pPr>
        <w:rPr>
          <w:color w:val="221F1F"/>
        </w:rPr>
      </w:pPr>
      <w:r w:rsidRPr="005A51AA">
        <w:rPr>
          <w:color w:val="221F1F"/>
        </w:rPr>
        <w:t xml:space="preserve">werden. </w:t>
      </w:r>
    </w:p>
    <w:p w:rsidR="005A51AA" w:rsidRPr="00146B1E" w:rsidRDefault="005A51AA" w:rsidP="00146B1E">
      <w:pPr>
        <w:pStyle w:val="Listenabsatz"/>
        <w:numPr>
          <w:ilvl w:val="0"/>
          <w:numId w:val="5"/>
        </w:numPr>
        <w:autoSpaceDE w:val="0"/>
        <w:autoSpaceDN w:val="0"/>
        <w:adjustRightInd w:val="0"/>
        <w:spacing w:after="0" w:line="240" w:lineRule="auto"/>
        <w:rPr>
          <w:color w:val="221F1F"/>
          <w:u w:val="single"/>
        </w:rPr>
      </w:pPr>
      <w:r w:rsidRPr="00146B1E">
        <w:rPr>
          <w:color w:val="221F1F"/>
          <w:u w:val="single"/>
        </w:rPr>
        <w:t>Raumhygiene</w:t>
      </w:r>
    </w:p>
    <w:p w:rsidR="005A51AA" w:rsidRDefault="005A51AA" w:rsidP="00DF7763">
      <w:pPr>
        <w:autoSpaceDE w:val="0"/>
        <w:autoSpaceDN w:val="0"/>
        <w:adjustRightInd w:val="0"/>
        <w:spacing w:after="0" w:line="240" w:lineRule="auto"/>
        <w:rPr>
          <w:color w:val="221F1F"/>
        </w:rPr>
      </w:pPr>
      <w:r w:rsidRPr="005A51AA">
        <w:rPr>
          <w:color w:val="221F1F"/>
        </w:rPr>
        <w:t>Dem infektionsschutzgerechten Lüften kommt gerade in den bevorstehenden Herbst- und</w:t>
      </w:r>
      <w:r>
        <w:rPr>
          <w:color w:val="221F1F"/>
        </w:rPr>
        <w:t xml:space="preserve"> </w:t>
      </w:r>
      <w:r w:rsidRPr="005A51AA">
        <w:rPr>
          <w:color w:val="221F1F"/>
        </w:rPr>
        <w:t>Wintermonaten enorme Bedeutung zu, um die Virenlast und damit die Ansteckungsgefahr</w:t>
      </w:r>
      <w:r>
        <w:rPr>
          <w:color w:val="221F1F"/>
        </w:rPr>
        <w:t xml:space="preserve"> </w:t>
      </w:r>
      <w:r w:rsidRPr="005A51AA">
        <w:rPr>
          <w:color w:val="221F1F"/>
        </w:rPr>
        <w:t>in Gebäudeinnenräumen durch regelmäßige Frischluftzufuhr zu verringern. Mindestens</w:t>
      </w:r>
      <w:r>
        <w:rPr>
          <w:color w:val="221F1F"/>
        </w:rPr>
        <w:t xml:space="preserve"> </w:t>
      </w:r>
      <w:r w:rsidRPr="005A51AA">
        <w:rPr>
          <w:color w:val="221F1F"/>
        </w:rPr>
        <w:t>alle 45 min ist eine Stoßlüftung bzw. Querlüftung durch vollständig geöffnete Fenster über</w:t>
      </w:r>
      <w:r>
        <w:rPr>
          <w:color w:val="221F1F"/>
        </w:rPr>
        <w:t xml:space="preserve"> </w:t>
      </w:r>
      <w:r w:rsidRPr="005A51AA">
        <w:rPr>
          <w:color w:val="221F1F"/>
        </w:rPr>
        <w:t>mehrere Minuten (mindestens 5 min) vorzunehmen, wenn möglich auch öfters während</w:t>
      </w:r>
      <w:r w:rsidR="00DF7763">
        <w:rPr>
          <w:color w:val="221F1F"/>
        </w:rPr>
        <w:t xml:space="preserve"> des Unterrichts.</w:t>
      </w:r>
    </w:p>
    <w:p w:rsidR="00DF7763" w:rsidRDefault="00DF7763" w:rsidP="00DF7763">
      <w:pPr>
        <w:autoSpaceDE w:val="0"/>
        <w:autoSpaceDN w:val="0"/>
        <w:adjustRightInd w:val="0"/>
        <w:spacing w:after="0" w:line="240" w:lineRule="auto"/>
        <w:rPr>
          <w:color w:val="221F1F"/>
        </w:rPr>
      </w:pPr>
    </w:p>
    <w:p w:rsidR="001B56FD" w:rsidRDefault="001B56FD" w:rsidP="00DF7763">
      <w:pPr>
        <w:autoSpaceDE w:val="0"/>
        <w:autoSpaceDN w:val="0"/>
        <w:adjustRightInd w:val="0"/>
        <w:spacing w:after="0" w:line="240" w:lineRule="auto"/>
        <w:rPr>
          <w:color w:val="221F1F"/>
        </w:rPr>
      </w:pPr>
    </w:p>
    <w:p w:rsidR="00DF7763" w:rsidRPr="00146B1E" w:rsidRDefault="00DF7763" w:rsidP="00146B1E">
      <w:pPr>
        <w:pStyle w:val="Listenabsatz"/>
        <w:numPr>
          <w:ilvl w:val="0"/>
          <w:numId w:val="1"/>
        </w:numPr>
        <w:autoSpaceDE w:val="0"/>
        <w:autoSpaceDN w:val="0"/>
        <w:adjustRightInd w:val="0"/>
        <w:spacing w:after="0" w:line="240" w:lineRule="auto"/>
        <w:rPr>
          <w:color w:val="221F1F"/>
          <w:u w:val="single"/>
        </w:rPr>
      </w:pPr>
      <w:r w:rsidRPr="00146B1E">
        <w:rPr>
          <w:color w:val="221F1F"/>
          <w:u w:val="single"/>
        </w:rPr>
        <w:t>Sportunterricht</w:t>
      </w:r>
    </w:p>
    <w:p w:rsidR="00DF7763" w:rsidRPr="00DF7763" w:rsidRDefault="00DF7763" w:rsidP="00DF7763">
      <w:pPr>
        <w:autoSpaceDE w:val="0"/>
        <w:autoSpaceDN w:val="0"/>
        <w:adjustRightInd w:val="0"/>
        <w:spacing w:after="0" w:line="240" w:lineRule="auto"/>
        <w:rPr>
          <w:color w:val="221F1F"/>
        </w:rPr>
      </w:pPr>
      <w:r w:rsidRPr="00DF7763">
        <w:rPr>
          <w:color w:val="221F1F"/>
        </w:rPr>
        <w:t>Sportunterricht findet unter den allgemeinen Rahmenbedingungen dieses</w:t>
      </w:r>
    </w:p>
    <w:p w:rsidR="00DF7763" w:rsidRPr="00DF7763" w:rsidRDefault="00DF7763" w:rsidP="00DF7763">
      <w:pPr>
        <w:autoSpaceDE w:val="0"/>
        <w:autoSpaceDN w:val="0"/>
        <w:adjustRightInd w:val="0"/>
        <w:spacing w:after="0" w:line="240" w:lineRule="auto"/>
        <w:rPr>
          <w:color w:val="221F1F"/>
        </w:rPr>
      </w:pPr>
      <w:r w:rsidRPr="00DF7763">
        <w:rPr>
          <w:color w:val="221F1F"/>
        </w:rPr>
        <w:t>Rahmenhygieneplans statt. Im Innenbereich sind sportpraktische Inhalte zulässig,</w:t>
      </w:r>
    </w:p>
    <w:p w:rsidR="00DF7763" w:rsidRDefault="00DF7763" w:rsidP="00DF7763">
      <w:pPr>
        <w:autoSpaceDE w:val="0"/>
        <w:autoSpaceDN w:val="0"/>
        <w:adjustRightInd w:val="0"/>
        <w:spacing w:after="0" w:line="240" w:lineRule="auto"/>
        <w:rPr>
          <w:color w:val="221F1F"/>
        </w:rPr>
      </w:pPr>
      <w:r w:rsidRPr="00DF7763">
        <w:rPr>
          <w:color w:val="221F1F"/>
          <w:u w:val="single"/>
        </w:rPr>
        <w:t>soweit dabei ein Tragen von MNB zumutbar/möglich ist</w:t>
      </w:r>
      <w:r w:rsidRPr="00DF7763">
        <w:rPr>
          <w:color w:val="221F1F"/>
        </w:rPr>
        <w:t>; der Mindestabstand kann die</w:t>
      </w:r>
      <w:r>
        <w:rPr>
          <w:color w:val="221F1F"/>
        </w:rPr>
        <w:t xml:space="preserve"> </w:t>
      </w:r>
      <w:r w:rsidRPr="00DF7763">
        <w:rPr>
          <w:color w:val="221F1F"/>
        </w:rPr>
        <w:t>MNB nur ersetzen, wenn dies durch entsprechende Anordnung des Gesundheitsamts</w:t>
      </w:r>
      <w:r>
        <w:rPr>
          <w:color w:val="221F1F"/>
        </w:rPr>
        <w:t xml:space="preserve"> </w:t>
      </w:r>
      <w:r w:rsidRPr="00DF7763">
        <w:rPr>
          <w:color w:val="221F1F"/>
        </w:rPr>
        <w:t>zugelassen ist. Im Freien ist eine Sportausübung ohne MNB möglich, soweit der</w:t>
      </w:r>
      <w:r>
        <w:rPr>
          <w:color w:val="221F1F"/>
        </w:rPr>
        <w:t xml:space="preserve"> </w:t>
      </w:r>
      <w:r w:rsidRPr="00DF7763">
        <w:rPr>
          <w:color w:val="221F1F"/>
        </w:rPr>
        <w:t>Mindestabstand von 1,5 m unter allen Beteiligten eingehalten</w:t>
      </w:r>
      <w:r>
        <w:rPr>
          <w:rFonts w:ascii="ArialMT" w:hAnsi="ArialMT" w:cs="ArialMT"/>
          <w:color w:val="221F1F"/>
          <w:sz w:val="20"/>
          <w:szCs w:val="20"/>
        </w:rPr>
        <w:t xml:space="preserve"> </w:t>
      </w:r>
      <w:r w:rsidRPr="00DF7763">
        <w:rPr>
          <w:color w:val="221F1F"/>
        </w:rPr>
        <w:t>werden kann.</w:t>
      </w:r>
    </w:p>
    <w:p w:rsidR="00DF7763" w:rsidRDefault="00DF7763" w:rsidP="00DF7763">
      <w:pPr>
        <w:autoSpaceDE w:val="0"/>
        <w:autoSpaceDN w:val="0"/>
        <w:adjustRightInd w:val="0"/>
        <w:spacing w:after="0" w:line="240" w:lineRule="auto"/>
        <w:rPr>
          <w:color w:val="221F1F"/>
        </w:rPr>
      </w:pPr>
      <w:r>
        <w:rPr>
          <w:color w:val="221F1F"/>
        </w:rPr>
        <w:t xml:space="preserve">Sofern es möglich ist, wird bei uns an der Schule Sport bzw. Bewegung im Freien bevorzugt. </w:t>
      </w:r>
    </w:p>
    <w:p w:rsidR="001B56FD" w:rsidRDefault="001B56FD" w:rsidP="00DF7763">
      <w:pPr>
        <w:autoSpaceDE w:val="0"/>
        <w:autoSpaceDN w:val="0"/>
        <w:adjustRightInd w:val="0"/>
        <w:spacing w:after="0" w:line="240" w:lineRule="auto"/>
        <w:rPr>
          <w:color w:val="221F1F"/>
        </w:rPr>
      </w:pPr>
    </w:p>
    <w:p w:rsidR="00DF7763" w:rsidRDefault="00DF7763" w:rsidP="00DF7763">
      <w:pPr>
        <w:autoSpaceDE w:val="0"/>
        <w:autoSpaceDN w:val="0"/>
        <w:adjustRightInd w:val="0"/>
        <w:spacing w:after="0" w:line="240" w:lineRule="auto"/>
        <w:rPr>
          <w:color w:val="221F1F"/>
        </w:rPr>
      </w:pPr>
    </w:p>
    <w:p w:rsidR="00DF7763" w:rsidRPr="00146B1E" w:rsidRDefault="00DF7763" w:rsidP="00146B1E">
      <w:pPr>
        <w:pStyle w:val="Listenabsatz"/>
        <w:numPr>
          <w:ilvl w:val="0"/>
          <w:numId w:val="1"/>
        </w:numPr>
        <w:autoSpaceDE w:val="0"/>
        <w:autoSpaceDN w:val="0"/>
        <w:adjustRightInd w:val="0"/>
        <w:spacing w:after="0" w:line="240" w:lineRule="auto"/>
        <w:rPr>
          <w:color w:val="221F1F"/>
        </w:rPr>
      </w:pPr>
      <w:r w:rsidRPr="00146B1E">
        <w:rPr>
          <w:color w:val="221F1F"/>
        </w:rPr>
        <w:t>Musikunterricht:</w:t>
      </w:r>
    </w:p>
    <w:p w:rsidR="00DF7763" w:rsidRPr="00DF7763" w:rsidRDefault="00DF7763" w:rsidP="00DF7763">
      <w:pPr>
        <w:autoSpaceDE w:val="0"/>
        <w:autoSpaceDN w:val="0"/>
        <w:adjustRightInd w:val="0"/>
        <w:spacing w:after="0" w:line="240" w:lineRule="auto"/>
        <w:rPr>
          <w:color w:val="221F1F"/>
        </w:rPr>
      </w:pPr>
      <w:r w:rsidRPr="00DF7763">
        <w:rPr>
          <w:color w:val="221F1F"/>
        </w:rPr>
        <w:t>Musikunterricht findet unter den allgemeinen Rahmenbedingungen dieses</w:t>
      </w:r>
    </w:p>
    <w:p w:rsidR="00DF7763" w:rsidRDefault="00DF7763" w:rsidP="00DF7763">
      <w:pPr>
        <w:autoSpaceDE w:val="0"/>
        <w:autoSpaceDN w:val="0"/>
        <w:adjustRightInd w:val="0"/>
        <w:spacing w:after="0" w:line="240" w:lineRule="auto"/>
        <w:rPr>
          <w:color w:val="221F1F"/>
        </w:rPr>
      </w:pPr>
      <w:r w:rsidRPr="00DF7763">
        <w:rPr>
          <w:color w:val="221F1F"/>
        </w:rPr>
        <w:t xml:space="preserve">Rahmenhygieneplans statt. </w:t>
      </w:r>
      <w:r w:rsidR="00146B1E">
        <w:rPr>
          <w:color w:val="221F1F"/>
        </w:rPr>
        <w:t>Singen ist bis</w:t>
      </w:r>
      <w:r w:rsidRPr="00DF7763">
        <w:rPr>
          <w:color w:val="221F1F"/>
        </w:rPr>
        <w:t xml:space="preserve"> auf</w:t>
      </w:r>
      <w:r w:rsidR="00146B1E">
        <w:rPr>
          <w:color w:val="221F1F"/>
        </w:rPr>
        <w:t xml:space="preserve"> </w:t>
      </w:r>
      <w:r w:rsidRPr="00DF7763">
        <w:rPr>
          <w:color w:val="221F1F"/>
        </w:rPr>
        <w:t>Weiteres nicht möglich.</w:t>
      </w:r>
    </w:p>
    <w:p w:rsidR="001B56FD" w:rsidRDefault="001B56FD" w:rsidP="00DF7763">
      <w:pPr>
        <w:autoSpaceDE w:val="0"/>
        <w:autoSpaceDN w:val="0"/>
        <w:adjustRightInd w:val="0"/>
        <w:spacing w:after="0" w:line="240" w:lineRule="auto"/>
        <w:rPr>
          <w:color w:val="221F1F"/>
        </w:rPr>
      </w:pPr>
    </w:p>
    <w:p w:rsidR="001B56FD" w:rsidRDefault="001B56FD" w:rsidP="00DF7763">
      <w:pPr>
        <w:autoSpaceDE w:val="0"/>
        <w:autoSpaceDN w:val="0"/>
        <w:adjustRightInd w:val="0"/>
        <w:spacing w:after="0" w:line="240" w:lineRule="auto"/>
        <w:rPr>
          <w:color w:val="221F1F"/>
        </w:rPr>
      </w:pPr>
    </w:p>
    <w:p w:rsidR="001B56FD" w:rsidRPr="00DF7763" w:rsidRDefault="001B56FD" w:rsidP="00DF7763">
      <w:pPr>
        <w:autoSpaceDE w:val="0"/>
        <w:autoSpaceDN w:val="0"/>
        <w:adjustRightInd w:val="0"/>
        <w:spacing w:after="0" w:line="240" w:lineRule="auto"/>
        <w:rPr>
          <w:color w:val="221F1F"/>
        </w:rPr>
      </w:pPr>
      <w:r>
        <w:rPr>
          <w:color w:val="221F1F"/>
        </w:rPr>
        <w:t xml:space="preserve">gez. Annette Gibis, </w:t>
      </w:r>
      <w:proofErr w:type="spellStart"/>
      <w:r>
        <w:rPr>
          <w:color w:val="221F1F"/>
        </w:rPr>
        <w:t>RIn</w:t>
      </w:r>
      <w:bookmarkStart w:id="0" w:name="_GoBack"/>
      <w:bookmarkEnd w:id="0"/>
      <w:proofErr w:type="spellEnd"/>
    </w:p>
    <w:sectPr w:rsidR="001B56FD" w:rsidRPr="00DF77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E19"/>
    <w:multiLevelType w:val="hybridMultilevel"/>
    <w:tmpl w:val="F82C5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C43138"/>
    <w:multiLevelType w:val="hybridMultilevel"/>
    <w:tmpl w:val="F2600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9A7553"/>
    <w:multiLevelType w:val="hybridMultilevel"/>
    <w:tmpl w:val="90C0A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305666"/>
    <w:multiLevelType w:val="hybridMultilevel"/>
    <w:tmpl w:val="93664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E81F24"/>
    <w:multiLevelType w:val="hybridMultilevel"/>
    <w:tmpl w:val="AC18A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390492"/>
    <w:multiLevelType w:val="hybridMultilevel"/>
    <w:tmpl w:val="3126F9B2"/>
    <w:lvl w:ilvl="0" w:tplc="BD8083EA">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93270A"/>
    <w:multiLevelType w:val="hybridMultilevel"/>
    <w:tmpl w:val="EAFC5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AA"/>
    <w:rsid w:val="000E7876"/>
    <w:rsid w:val="00146B1E"/>
    <w:rsid w:val="00151CC3"/>
    <w:rsid w:val="001B56FD"/>
    <w:rsid w:val="00383917"/>
    <w:rsid w:val="005A51AA"/>
    <w:rsid w:val="00712A59"/>
    <w:rsid w:val="00DF7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198C"/>
  <w15:chartTrackingRefBased/>
  <w15:docId w15:val="{27BA8B8E-69D1-4D85-BAC1-5EA75F6D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51AA"/>
    <w:pPr>
      <w:spacing w:after="200" w:line="276" w:lineRule="auto"/>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A51AA"/>
    <w:pPr>
      <w:spacing w:before="100" w:beforeAutospacing="1" w:after="100" w:afterAutospacing="1" w:line="240" w:lineRule="auto"/>
    </w:pPr>
    <w:rPr>
      <w:rFonts w:ascii="Times New Roman" w:eastAsiaTheme="minorEastAsia" w:hAnsi="Times New Roman" w:cs="Times New Roman"/>
      <w:lang w:eastAsia="de-DE"/>
    </w:rPr>
  </w:style>
  <w:style w:type="character" w:styleId="Hyperlink">
    <w:name w:val="Hyperlink"/>
    <w:basedOn w:val="Absatz-Standardschriftart"/>
    <w:uiPriority w:val="99"/>
    <w:semiHidden/>
    <w:unhideWhenUsed/>
    <w:rsid w:val="005A51AA"/>
    <w:rPr>
      <w:color w:val="0000FF"/>
      <w:u w:val="single"/>
    </w:rPr>
  </w:style>
  <w:style w:type="paragraph" w:styleId="Listenabsatz">
    <w:name w:val="List Paragraph"/>
    <w:basedOn w:val="Standard"/>
    <w:uiPriority w:val="34"/>
    <w:qFormat/>
    <w:rsid w:val="005A51AA"/>
    <w:pPr>
      <w:ind w:left="720"/>
      <w:contextualSpacing/>
    </w:pPr>
  </w:style>
  <w:style w:type="table" w:styleId="Tabellenraster">
    <w:name w:val="Table Grid"/>
    <w:basedOn w:val="NormaleTabelle"/>
    <w:uiPriority w:val="39"/>
    <w:rsid w:val="00146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diesel-waldkrai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ad@schulen-waldkraiburg.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Gibis, Annette</dc:creator>
  <cp:keywords/>
  <dc:description/>
  <cp:lastModifiedBy>Gibis, Annette</cp:lastModifiedBy>
  <cp:revision>2</cp:revision>
  <dcterms:created xsi:type="dcterms:W3CDTF">2020-11-15T10:25:00Z</dcterms:created>
  <dcterms:modified xsi:type="dcterms:W3CDTF">2020-11-16T06:26:00Z</dcterms:modified>
</cp:coreProperties>
</file>